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44" w:rsidRPr="00F93F5E" w:rsidRDefault="00A507A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3F5E">
        <w:rPr>
          <w:rFonts w:ascii="Times New Roman" w:eastAsia="Times New Roman" w:hAnsi="Times New Roman" w:cs="Times New Roman"/>
          <w:b/>
          <w:sz w:val="32"/>
          <w:szCs w:val="32"/>
        </w:rPr>
        <w:t>ПАСПОРТ БЕЗОПАСНОСТИ ХИМИЧЕСКОЙ ПРОДУКЦИИ</w:t>
      </w:r>
    </w:p>
    <w:p w:rsidR="003A1D44" w:rsidRDefault="003A1D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491" w:type="dxa"/>
        <w:tblInd w:w="-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33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985"/>
        <w:gridCol w:w="2835"/>
      </w:tblGrid>
      <w:tr w:rsidR="003A1D44" w:rsidTr="00BB6B42">
        <w:trPr>
          <w:trHeight w:val="409"/>
        </w:trPr>
        <w:tc>
          <w:tcPr>
            <w:tcW w:w="10491" w:type="dxa"/>
            <w:gridSpan w:val="2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D44" w:rsidRDefault="00A50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Внесен в Регистр Паспортов безопасности</w:t>
            </w:r>
          </w:p>
        </w:tc>
      </w:tr>
      <w:tr w:rsidR="00810D60" w:rsidTr="00BB6B42">
        <w:trPr>
          <w:trHeight w:val="238"/>
        </w:trPr>
        <w:tc>
          <w:tcPr>
            <w:tcW w:w="1336" w:type="dxa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60" w:rsidRDefault="00810D60" w:rsidP="0081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РПБ №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10D60" w:rsidRDefault="00810D60" w:rsidP="0081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10D60" w:rsidRDefault="00810D60" w:rsidP="0081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10D60" w:rsidRDefault="00810D60" w:rsidP="0081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10D60" w:rsidRDefault="00810D60" w:rsidP="00BB6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10D60" w:rsidRDefault="00810D60" w:rsidP="0081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10D60" w:rsidRDefault="00810D60" w:rsidP="0081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10D60" w:rsidRDefault="00810D60" w:rsidP="0081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10D60" w:rsidRDefault="00810D60" w:rsidP="0081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10D60" w:rsidRDefault="00810D60" w:rsidP="0081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10D60" w:rsidRDefault="00810D60" w:rsidP="0081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10D60" w:rsidRDefault="00810D60" w:rsidP="0081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10D60" w:rsidRDefault="00810D60" w:rsidP="0081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10D60" w:rsidRDefault="00810D60" w:rsidP="0081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10D60" w:rsidRDefault="00810D60" w:rsidP="0081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10D60" w:rsidRDefault="00810D60" w:rsidP="0081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10D60" w:rsidRDefault="00810D60" w:rsidP="0081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10D60" w:rsidRDefault="00810D60" w:rsidP="0081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60" w:rsidRDefault="00810D60" w:rsidP="0081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60" w:rsidRDefault="00810D60" w:rsidP="0031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 202</w:t>
            </w:r>
            <w:r w:rsidR="00312F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10D60" w:rsidTr="00BB6B42">
        <w:trPr>
          <w:trHeight w:val="40"/>
        </w:trPr>
        <w:tc>
          <w:tcPr>
            <w:tcW w:w="1336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D60" w:rsidRDefault="00810D60" w:rsidP="00F93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D60" w:rsidRPr="00810D60" w:rsidRDefault="00810D60" w:rsidP="00F93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D60" w:rsidRPr="00810D60" w:rsidRDefault="00810D60" w:rsidP="00F93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D60" w:rsidRPr="00810D60" w:rsidRDefault="00810D60" w:rsidP="00F93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D60" w:rsidRPr="00810D60" w:rsidRDefault="00810D60" w:rsidP="00F93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D60" w:rsidRPr="00810D60" w:rsidRDefault="00810D60" w:rsidP="00F93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D60" w:rsidRPr="00810D60" w:rsidRDefault="00810D60" w:rsidP="00F93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D60" w:rsidRPr="00810D60" w:rsidRDefault="00810D60" w:rsidP="00F93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D60" w:rsidRPr="00810D60" w:rsidRDefault="00810D60" w:rsidP="00F93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D60" w:rsidRPr="00810D60" w:rsidRDefault="00810D60" w:rsidP="00F93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D60" w:rsidRPr="00810D60" w:rsidRDefault="00810D60" w:rsidP="00F93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D60" w:rsidRPr="00810D60" w:rsidRDefault="00810D60" w:rsidP="00F93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D60" w:rsidRPr="00810D60" w:rsidRDefault="00810D60" w:rsidP="00F93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D60" w:rsidRPr="00810D60" w:rsidRDefault="00810D60" w:rsidP="00F93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D60" w:rsidRPr="00810D60" w:rsidRDefault="00810D60" w:rsidP="00F93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D60" w:rsidRPr="00810D60" w:rsidRDefault="00810D60" w:rsidP="00F93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D60" w:rsidRPr="00810D60" w:rsidRDefault="00810D60" w:rsidP="00F93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D60" w:rsidRPr="00810D60" w:rsidRDefault="00810D60" w:rsidP="00F93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D60" w:rsidRDefault="00810D60" w:rsidP="00F93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D60" w:rsidRDefault="00810D60" w:rsidP="00F93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3A1D44" w:rsidTr="00810D60">
        <w:trPr>
          <w:trHeight w:val="60"/>
        </w:trPr>
        <w:tc>
          <w:tcPr>
            <w:tcW w:w="5671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D44" w:rsidRDefault="003A1D44" w:rsidP="00F93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D44" w:rsidRPr="00F93F5E" w:rsidRDefault="00A507A2" w:rsidP="0081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</w:t>
            </w:r>
            <w:r w:rsidR="00F93F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D44" w:rsidRDefault="00F93F5E" w:rsidP="002534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A5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07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16FC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507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6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6FC3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A5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616FC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A5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A1D44" w:rsidTr="00F93F5E">
        <w:trPr>
          <w:trHeight w:val="1144"/>
        </w:trPr>
        <w:tc>
          <w:tcPr>
            <w:tcW w:w="7656" w:type="dxa"/>
            <w:gridSpan w:val="19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D44" w:rsidRPr="00A507A2" w:rsidRDefault="00A50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Ассоциация “Некоммерческое партнерство</w:t>
            </w:r>
          </w:p>
          <w:p w:rsidR="003A1D44" w:rsidRPr="00A507A2" w:rsidRDefault="00A507A2" w:rsidP="00A50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A50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Координационно-информационный центр государств-участников</w:t>
            </w:r>
            <w:r w:rsidRPr="00A50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СНГ по сближению регуляторных практик</w:t>
            </w:r>
            <w:r w:rsidRPr="00A5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D44" w:rsidRDefault="003A1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3F5E" w:rsidRPr="00F93F5E" w:rsidRDefault="00F93F5E" w:rsidP="00F93F5E">
      <w:pPr>
        <w:spacing w:before="120" w:line="240" w:lineRule="auto"/>
        <w:ind w:left="-709" w:firstLine="283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93F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НАИМЕНОВАНИЕ</w:t>
      </w:r>
    </w:p>
    <w:tbl>
      <w:tblPr>
        <w:tblW w:w="10491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36"/>
        <w:gridCol w:w="236"/>
        <w:gridCol w:w="236"/>
        <w:gridCol w:w="236"/>
        <w:gridCol w:w="236"/>
        <w:gridCol w:w="236"/>
        <w:gridCol w:w="47"/>
        <w:gridCol w:w="189"/>
        <w:gridCol w:w="35"/>
        <w:gridCol w:w="201"/>
        <w:gridCol w:w="236"/>
        <w:gridCol w:w="236"/>
        <w:gridCol w:w="236"/>
        <w:gridCol w:w="236"/>
        <w:gridCol w:w="11"/>
        <w:gridCol w:w="225"/>
        <w:gridCol w:w="35"/>
        <w:gridCol w:w="566"/>
        <w:gridCol w:w="236"/>
        <w:gridCol w:w="236"/>
        <w:gridCol w:w="236"/>
        <w:gridCol w:w="144"/>
        <w:gridCol w:w="92"/>
        <w:gridCol w:w="236"/>
        <w:gridCol w:w="236"/>
        <w:gridCol w:w="236"/>
        <w:gridCol w:w="236"/>
        <w:gridCol w:w="236"/>
        <w:gridCol w:w="287"/>
        <w:gridCol w:w="1275"/>
        <w:gridCol w:w="568"/>
      </w:tblGrid>
      <w:tr w:rsidR="00F93F5E" w:rsidRPr="00F93F5E" w:rsidTr="00F93F5E"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F5E" w:rsidRPr="00F93F5E" w:rsidRDefault="00F93F5E" w:rsidP="00F93F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техническое (по НД)</w:t>
            </w:r>
          </w:p>
        </w:tc>
        <w:tc>
          <w:tcPr>
            <w:tcW w:w="7687" w:type="dxa"/>
            <w:gridSpan w:val="30"/>
          </w:tcPr>
          <w:p w:rsidR="00F93F5E" w:rsidRPr="00223E25" w:rsidRDefault="00F93F5E" w:rsidP="00F93F5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93F5E" w:rsidRPr="00F93F5E" w:rsidTr="00F93F5E">
        <w:trPr>
          <w:trHeight w:hRule="exact" w:val="120"/>
        </w:trPr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F5E" w:rsidRPr="00F93F5E" w:rsidRDefault="00F93F5E" w:rsidP="00F93F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93F5E" w:rsidRPr="00F93F5E" w:rsidRDefault="00F93F5E" w:rsidP="00F93F5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93F5E" w:rsidRPr="00F93F5E" w:rsidRDefault="00F93F5E" w:rsidP="00F93F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3F5E" w:rsidRPr="00F93F5E" w:rsidTr="00F93F5E"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F5E" w:rsidRPr="00F93F5E" w:rsidRDefault="00F93F5E" w:rsidP="00F93F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химическое (по IUPAC)</w:t>
            </w:r>
          </w:p>
        </w:tc>
        <w:tc>
          <w:tcPr>
            <w:tcW w:w="7687" w:type="dxa"/>
            <w:gridSpan w:val="30"/>
          </w:tcPr>
          <w:p w:rsidR="00F93F5E" w:rsidRPr="00F93F5E" w:rsidRDefault="00F93F5E" w:rsidP="00F93F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3F5E" w:rsidRPr="00F93F5E" w:rsidTr="00F93F5E">
        <w:trPr>
          <w:trHeight w:hRule="exact" w:val="120"/>
        </w:trPr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F5E" w:rsidRPr="00F93F5E" w:rsidRDefault="00F93F5E" w:rsidP="00F93F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8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F93F5E" w:rsidRPr="00F93F5E" w:rsidRDefault="00F93F5E" w:rsidP="00F93F5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93F5E" w:rsidRPr="00F93F5E" w:rsidTr="00F93F5E"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F5E" w:rsidRPr="00F93F5E" w:rsidRDefault="00F93F5E" w:rsidP="00F93F5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торговое</w:t>
            </w:r>
          </w:p>
        </w:tc>
        <w:tc>
          <w:tcPr>
            <w:tcW w:w="7687" w:type="dxa"/>
            <w:gridSpan w:val="30"/>
          </w:tcPr>
          <w:p w:rsidR="00F93F5E" w:rsidRPr="00F93F5E" w:rsidRDefault="00F93F5E" w:rsidP="00F93F5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93F5E" w:rsidRPr="00F93F5E" w:rsidTr="00F93F5E">
        <w:trPr>
          <w:trHeight w:hRule="exact" w:val="120"/>
        </w:trPr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F5E" w:rsidRPr="00F93F5E" w:rsidRDefault="00F93F5E" w:rsidP="00F93F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8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F5E" w:rsidRPr="00F93F5E" w:rsidRDefault="00F93F5E" w:rsidP="00F93F5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93F5E" w:rsidRPr="00F93F5E" w:rsidTr="00F93F5E"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F5E" w:rsidRPr="00F93F5E" w:rsidRDefault="00F93F5E" w:rsidP="00F93F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синонимы</w:t>
            </w:r>
          </w:p>
        </w:tc>
        <w:tc>
          <w:tcPr>
            <w:tcW w:w="7687" w:type="dxa"/>
            <w:gridSpan w:val="30"/>
            <w:tcBorders>
              <w:bottom w:val="single" w:sz="4" w:space="0" w:color="auto"/>
            </w:tcBorders>
          </w:tcPr>
          <w:p w:rsidR="00F93F5E" w:rsidRPr="00F93F5E" w:rsidRDefault="00F93F5E" w:rsidP="00A96386">
            <w:pPr>
              <w:keepNext/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93F5E" w:rsidRPr="00F93F5E" w:rsidTr="00F93F5E">
        <w:trPr>
          <w:cantSplit/>
          <w:trHeight w:val="430"/>
        </w:trPr>
        <w:tc>
          <w:tcPr>
            <w:tcW w:w="28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F5E" w:rsidRPr="00F93F5E" w:rsidRDefault="00F93F5E" w:rsidP="00F93F5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3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3F5E" w:rsidRPr="00F93F5E" w:rsidRDefault="00F93F5E" w:rsidP="00F93F5E">
            <w:pPr>
              <w:tabs>
                <w:tab w:val="center" w:pos="4677"/>
                <w:tab w:val="right" w:pos="9355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Код ОКПД 2</w:t>
            </w:r>
          </w:p>
        </w:tc>
        <w:tc>
          <w:tcPr>
            <w:tcW w:w="42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3F5E" w:rsidRPr="00F93F5E" w:rsidRDefault="00F93F5E" w:rsidP="00F93F5E">
            <w:pPr>
              <w:widowControl w:val="0"/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3F5E" w:rsidRPr="00F93F5E" w:rsidRDefault="00F93F5E" w:rsidP="00F93F5E">
            <w:pPr>
              <w:widowControl w:val="0"/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Код ТН ВЭД ЕАЭС</w:t>
            </w:r>
          </w:p>
        </w:tc>
      </w:tr>
      <w:tr w:rsidR="00F93F5E" w:rsidRPr="00F93F5E" w:rsidTr="00A96386">
        <w:trPr>
          <w:gridAfter w:val="1"/>
          <w:wAfter w:w="568" w:type="dxa"/>
          <w:cantSplit/>
          <w:trHeight w:hRule="exact" w:val="240"/>
        </w:trPr>
        <w:tc>
          <w:tcPr>
            <w:tcW w:w="28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93F5E" w:rsidRPr="00F93F5E" w:rsidRDefault="00F93F5E" w:rsidP="00F93F5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3F5E" w:rsidRPr="00F93F5E" w:rsidRDefault="00F93F5E" w:rsidP="00F93F5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3F5E" w:rsidRPr="00F93F5E" w:rsidRDefault="00F93F5E" w:rsidP="00F93F5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3F5E" w:rsidRPr="00F93F5E" w:rsidRDefault="00F93F5E" w:rsidP="00F93F5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3F5E" w:rsidRPr="00F93F5E" w:rsidRDefault="00F93F5E" w:rsidP="00F93F5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3F5E" w:rsidRPr="00F93F5E" w:rsidRDefault="00F93F5E" w:rsidP="00F93F5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F5E" w:rsidRPr="00F93F5E" w:rsidRDefault="00F93F5E" w:rsidP="00F93F5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>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F5E" w:rsidRPr="00F93F5E" w:rsidRDefault="00F93F5E" w:rsidP="00F93F5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3F5E" w:rsidRPr="00F93F5E" w:rsidRDefault="00F93F5E" w:rsidP="00F93F5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3F5E" w:rsidRPr="00F93F5E" w:rsidRDefault="00F93F5E" w:rsidP="00F93F5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3F5E" w:rsidRPr="00F93F5E" w:rsidRDefault="00F93F5E" w:rsidP="00F93F5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3F5E" w:rsidRPr="00F93F5E" w:rsidRDefault="00F93F5E" w:rsidP="00F93F5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F5E" w:rsidRPr="00F93F5E" w:rsidRDefault="00F93F5E" w:rsidP="00F93F5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F5E" w:rsidRPr="00F93F5E" w:rsidRDefault="00F93F5E" w:rsidP="00F93F5E">
            <w:pPr>
              <w:widowControl w:val="0"/>
              <w:tabs>
                <w:tab w:val="center" w:pos="4153"/>
                <w:tab w:val="right" w:pos="8306"/>
              </w:tabs>
              <w:spacing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3F5E" w:rsidRPr="00F93F5E" w:rsidRDefault="00F93F5E" w:rsidP="00F93F5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3F5E" w:rsidRPr="00F93F5E" w:rsidRDefault="00F93F5E" w:rsidP="00F93F5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3F5E" w:rsidRPr="00F93F5E" w:rsidRDefault="00F93F5E" w:rsidP="00F93F5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F5E" w:rsidRPr="00F93F5E" w:rsidRDefault="00F93F5E" w:rsidP="00F93F5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3F5E" w:rsidRPr="00F93F5E" w:rsidRDefault="00F93F5E" w:rsidP="00F93F5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3F5E" w:rsidRPr="00F93F5E" w:rsidRDefault="00F93F5E" w:rsidP="00F93F5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3F5E" w:rsidRPr="00F93F5E" w:rsidRDefault="00F93F5E" w:rsidP="00F93F5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3F5E" w:rsidRPr="00F93F5E" w:rsidRDefault="00F93F5E" w:rsidP="00F93F5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3F5E" w:rsidRPr="00F93F5E" w:rsidRDefault="00F93F5E" w:rsidP="00F93F5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93F5E" w:rsidRPr="00F93F5E" w:rsidRDefault="00F93F5E" w:rsidP="00F93F5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F5E" w:rsidRPr="00F93F5E" w:rsidRDefault="00F93F5E" w:rsidP="00F93F5E">
            <w:pPr>
              <w:widowControl w:val="0"/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3F5E" w:rsidRPr="00F93F5E" w:rsidTr="00A96386">
        <w:trPr>
          <w:gridAfter w:val="1"/>
          <w:wAfter w:w="568" w:type="dxa"/>
          <w:cantSplit/>
          <w:trHeight w:hRule="exact" w:val="82"/>
        </w:trPr>
        <w:tc>
          <w:tcPr>
            <w:tcW w:w="280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93F5E" w:rsidRPr="00F93F5E" w:rsidRDefault="00F93F5E" w:rsidP="00F93F5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F93F5E" w:rsidRPr="00F93F5E" w:rsidRDefault="00F93F5E" w:rsidP="00F93F5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F93F5E" w:rsidRPr="00F93F5E" w:rsidRDefault="00F93F5E" w:rsidP="00F93F5E">
            <w:pPr>
              <w:widowControl w:val="0"/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F93F5E" w:rsidRPr="00F93F5E" w:rsidRDefault="00F93F5E" w:rsidP="00F93F5E">
            <w:pPr>
              <w:widowControl w:val="0"/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F93F5E" w:rsidRPr="00F93F5E" w:rsidRDefault="00F93F5E" w:rsidP="00F93F5E">
            <w:pPr>
              <w:widowControl w:val="0"/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F93F5E" w:rsidRPr="00F93F5E" w:rsidRDefault="00F93F5E" w:rsidP="00F93F5E">
            <w:pPr>
              <w:widowControl w:val="0"/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F93F5E" w:rsidRPr="00F93F5E" w:rsidRDefault="00F93F5E" w:rsidP="00F93F5E">
            <w:pPr>
              <w:widowControl w:val="0"/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F93F5E" w:rsidRPr="00F93F5E" w:rsidRDefault="00F93F5E" w:rsidP="00F93F5E">
            <w:pPr>
              <w:widowControl w:val="0"/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F93F5E" w:rsidRPr="00F93F5E" w:rsidRDefault="00F93F5E" w:rsidP="00F93F5E">
            <w:pPr>
              <w:widowControl w:val="0"/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F93F5E" w:rsidRPr="00F93F5E" w:rsidRDefault="00F93F5E" w:rsidP="00F93F5E">
            <w:pPr>
              <w:widowControl w:val="0"/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F93F5E" w:rsidRPr="00F93F5E" w:rsidRDefault="00F93F5E" w:rsidP="00F93F5E">
            <w:pPr>
              <w:widowControl w:val="0"/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F93F5E" w:rsidRPr="00F93F5E" w:rsidRDefault="00F93F5E" w:rsidP="00F93F5E">
            <w:pPr>
              <w:widowControl w:val="0"/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F93F5E" w:rsidRPr="00F93F5E" w:rsidRDefault="00F93F5E" w:rsidP="00F93F5E">
            <w:pPr>
              <w:widowControl w:val="0"/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601" w:type="dxa"/>
            <w:gridSpan w:val="2"/>
            <w:vMerge/>
            <w:tcBorders>
              <w:top w:val="nil"/>
              <w:bottom w:val="nil"/>
            </w:tcBorders>
          </w:tcPr>
          <w:p w:rsidR="00F93F5E" w:rsidRPr="00F93F5E" w:rsidRDefault="00F93F5E" w:rsidP="00F93F5E">
            <w:pPr>
              <w:widowControl w:val="0"/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F93F5E" w:rsidRPr="00F93F5E" w:rsidRDefault="00F93F5E" w:rsidP="00F93F5E">
            <w:pPr>
              <w:widowControl w:val="0"/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F93F5E" w:rsidRPr="00F93F5E" w:rsidRDefault="00F93F5E" w:rsidP="00F93F5E">
            <w:pPr>
              <w:widowControl w:val="0"/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F93F5E" w:rsidRPr="00F93F5E" w:rsidRDefault="00F93F5E" w:rsidP="00F93F5E">
            <w:pPr>
              <w:widowControl w:val="0"/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F93F5E" w:rsidRPr="00F93F5E" w:rsidRDefault="00F93F5E" w:rsidP="00F93F5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F93F5E" w:rsidRPr="00F93F5E" w:rsidRDefault="00F93F5E" w:rsidP="00F93F5E">
            <w:pPr>
              <w:widowControl w:val="0"/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F93F5E" w:rsidRPr="00F93F5E" w:rsidRDefault="00F93F5E" w:rsidP="00F93F5E">
            <w:pPr>
              <w:widowControl w:val="0"/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F93F5E" w:rsidRPr="00F93F5E" w:rsidRDefault="00F93F5E" w:rsidP="00F93F5E">
            <w:pPr>
              <w:widowControl w:val="0"/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F93F5E" w:rsidRPr="00F93F5E" w:rsidRDefault="00F93F5E" w:rsidP="00F93F5E">
            <w:pPr>
              <w:widowControl w:val="0"/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F93F5E" w:rsidRPr="00F93F5E" w:rsidRDefault="00F93F5E" w:rsidP="00F93F5E">
            <w:pPr>
              <w:widowControl w:val="0"/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F93F5E" w:rsidRPr="00F93F5E" w:rsidRDefault="00F93F5E" w:rsidP="00F93F5E">
            <w:pPr>
              <w:widowControl w:val="0"/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  <w:right w:val="nil"/>
            </w:tcBorders>
          </w:tcPr>
          <w:p w:rsidR="00F93F5E" w:rsidRPr="00F93F5E" w:rsidRDefault="00F93F5E" w:rsidP="00F93F5E">
            <w:pPr>
              <w:widowControl w:val="0"/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F93F5E" w:rsidRPr="00F93F5E" w:rsidTr="00F93F5E">
        <w:trPr>
          <w:cantSplit/>
          <w:trHeight w:hRule="exact" w:val="816"/>
        </w:trPr>
        <w:tc>
          <w:tcPr>
            <w:tcW w:w="10491" w:type="dxa"/>
            <w:gridSpan w:val="32"/>
            <w:tcBorders>
              <w:top w:val="nil"/>
              <w:left w:val="nil"/>
              <w:right w:val="nil"/>
            </w:tcBorders>
          </w:tcPr>
          <w:p w:rsidR="00F93F5E" w:rsidRPr="00F93F5E" w:rsidRDefault="00F93F5E" w:rsidP="00F93F5E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Условное обозначение и наименование нормативного, технического или </w:t>
            </w:r>
          </w:p>
          <w:p w:rsidR="00F93F5E" w:rsidRPr="00F93F5E" w:rsidRDefault="00F93F5E" w:rsidP="00F93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информационного документа на продукцию (ГОСТ, ТУ, ОСТ, СТО, (</w:t>
            </w:r>
            <w:r w:rsidRPr="00F93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F93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  <w:r w:rsidRPr="00F93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SDS</w:t>
            </w:r>
            <w:r w:rsidRPr="00F93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:rsidR="00F93F5E" w:rsidRPr="00F93F5E" w:rsidRDefault="00F93F5E" w:rsidP="00F93F5E">
            <w:pPr>
              <w:widowControl w:val="0"/>
              <w:tabs>
                <w:tab w:val="left" w:pos="3279"/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F93F5E" w:rsidRPr="00F93F5E" w:rsidTr="00F93F5E">
        <w:trPr>
          <w:cantSplit/>
          <w:trHeight w:hRule="exact" w:val="447"/>
        </w:trPr>
        <w:tc>
          <w:tcPr>
            <w:tcW w:w="10491" w:type="dxa"/>
            <w:gridSpan w:val="32"/>
            <w:vAlign w:val="center"/>
          </w:tcPr>
          <w:p w:rsidR="00F93F5E" w:rsidRPr="00F93F5E" w:rsidRDefault="00F93F5E" w:rsidP="000F4B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93F5E" w:rsidRPr="00F93F5E" w:rsidTr="00F93F5E">
        <w:trPr>
          <w:cantSplit/>
          <w:trHeight w:hRule="exact" w:val="447"/>
        </w:trPr>
        <w:tc>
          <w:tcPr>
            <w:tcW w:w="10491" w:type="dxa"/>
            <w:gridSpan w:val="32"/>
            <w:tcBorders>
              <w:left w:val="nil"/>
              <w:bottom w:val="nil"/>
              <w:right w:val="nil"/>
            </w:tcBorders>
          </w:tcPr>
          <w:p w:rsidR="00F93F5E" w:rsidRPr="00F93F5E" w:rsidRDefault="00F93F5E" w:rsidP="00F93F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ХАРАКТЕРИСТИКА ОПАСНОСТИ</w:t>
            </w:r>
          </w:p>
        </w:tc>
      </w:tr>
      <w:tr w:rsidR="00F93F5E" w:rsidRPr="00F93F5E" w:rsidTr="00F93F5E">
        <w:tblPrEx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2268" w:type="dxa"/>
            <w:tcBorders>
              <w:right w:val="nil"/>
            </w:tcBorders>
            <w:vAlign w:val="center"/>
          </w:tcPr>
          <w:p w:rsidR="00F93F5E" w:rsidRPr="00F93F5E" w:rsidRDefault="00F93F5E" w:rsidP="00F93F5E">
            <w:pPr>
              <w:tabs>
                <w:tab w:val="left" w:pos="142"/>
                <w:tab w:val="left" w:pos="3119"/>
                <w:tab w:val="left" w:pos="609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Сигнальное слово</w:t>
            </w:r>
          </w:p>
        </w:tc>
        <w:tc>
          <w:tcPr>
            <w:tcW w:w="1987" w:type="dxa"/>
            <w:gridSpan w:val="9"/>
            <w:tcBorders>
              <w:left w:val="nil"/>
            </w:tcBorders>
            <w:vAlign w:val="center"/>
          </w:tcPr>
          <w:p w:rsidR="00F93F5E" w:rsidRPr="00F93F5E" w:rsidRDefault="00F93F5E" w:rsidP="00F93F5E">
            <w:pPr>
              <w:tabs>
                <w:tab w:val="left" w:pos="142"/>
                <w:tab w:val="left" w:pos="3119"/>
                <w:tab w:val="left" w:pos="609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6" w:type="dxa"/>
            <w:gridSpan w:val="22"/>
            <w:tcBorders>
              <w:top w:val="nil"/>
              <w:right w:val="nil"/>
            </w:tcBorders>
          </w:tcPr>
          <w:p w:rsidR="00F93F5E" w:rsidRPr="00F93F5E" w:rsidRDefault="00F93F5E" w:rsidP="00F93F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3F5E" w:rsidRPr="00F93F5E" w:rsidTr="00A9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2"/>
        </w:trPr>
        <w:tc>
          <w:tcPr>
            <w:tcW w:w="104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93F5E" w:rsidRPr="00F93F5E" w:rsidRDefault="00F93F5E" w:rsidP="00A96386">
            <w:pPr>
              <w:tabs>
                <w:tab w:val="left" w:pos="142"/>
                <w:tab w:val="left" w:pos="3119"/>
                <w:tab w:val="left" w:pos="609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Краткая </w:t>
            </w:r>
            <w:r w:rsidRPr="00F93F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(словесная):</w:t>
            </w:r>
            <w:r w:rsidR="00223E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93F5E" w:rsidRPr="00F93F5E" w:rsidTr="00F93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04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93F5E" w:rsidRPr="00F93F5E" w:rsidRDefault="00F93F5E" w:rsidP="00F93F5E">
            <w:pPr>
              <w:tabs>
                <w:tab w:val="left" w:pos="142"/>
                <w:tab w:val="left" w:pos="3119"/>
                <w:tab w:val="left" w:pos="609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Подробная</w:t>
            </w:r>
            <w:r w:rsidRPr="00F93F5E">
              <w:rPr>
                <w:rFonts w:ascii="Times New Roman" w:eastAsia="Times New Roman" w:hAnsi="Times New Roman" w:cs="Times New Roman"/>
                <w:sz w:val="24"/>
                <w:lang w:val="ru-RU"/>
              </w:rPr>
              <w:t>: в 16-ти прилагаемых разделах Паспорта безопасности</w:t>
            </w:r>
          </w:p>
        </w:tc>
      </w:tr>
      <w:tr w:rsidR="00F93F5E" w:rsidRPr="00F93F5E" w:rsidTr="00F93F5E">
        <w:tc>
          <w:tcPr>
            <w:tcW w:w="10491" w:type="dxa"/>
            <w:gridSpan w:val="32"/>
            <w:tcBorders>
              <w:left w:val="nil"/>
              <w:right w:val="nil"/>
            </w:tcBorders>
          </w:tcPr>
          <w:p w:rsidR="00F93F5E" w:rsidRPr="00F93F5E" w:rsidRDefault="00F93F5E" w:rsidP="00F93F5E">
            <w:pPr>
              <w:tabs>
                <w:tab w:val="left" w:pos="5812"/>
                <w:tab w:val="left" w:pos="878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93F5E" w:rsidRPr="00F93F5E" w:rsidTr="00A96386">
        <w:trPr>
          <w:trHeight w:val="611"/>
        </w:trPr>
        <w:tc>
          <w:tcPr>
            <w:tcW w:w="4031" w:type="dxa"/>
            <w:gridSpan w:val="8"/>
            <w:vAlign w:val="center"/>
          </w:tcPr>
          <w:p w:rsidR="00F93F5E" w:rsidRPr="00F93F5E" w:rsidRDefault="00F93F5E" w:rsidP="00F93F5E">
            <w:pPr>
              <w:tabs>
                <w:tab w:val="left" w:pos="5812"/>
                <w:tab w:val="left" w:pos="8789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ОСНОВНЫЕ ОПАСНЫЕ</w:t>
            </w:r>
          </w:p>
          <w:p w:rsidR="00F93F5E" w:rsidRPr="00F93F5E" w:rsidRDefault="00F93F5E" w:rsidP="00F93F5E">
            <w:pPr>
              <w:tabs>
                <w:tab w:val="left" w:pos="5812"/>
                <w:tab w:val="left" w:pos="8789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КОМПОНЕНТЫ</w:t>
            </w:r>
          </w:p>
        </w:tc>
        <w:tc>
          <w:tcPr>
            <w:tcW w:w="1640" w:type="dxa"/>
            <w:gridSpan w:val="10"/>
            <w:vAlign w:val="center"/>
          </w:tcPr>
          <w:p w:rsidR="00F93F5E" w:rsidRPr="00F93F5E" w:rsidRDefault="00F93F5E" w:rsidP="00F93F5E">
            <w:pPr>
              <w:tabs>
                <w:tab w:val="left" w:pos="5812"/>
                <w:tab w:val="left" w:pos="878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ПДК </w:t>
            </w:r>
            <w:proofErr w:type="spellStart"/>
            <w:r w:rsidRPr="00F93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р.з</w:t>
            </w:r>
            <w:proofErr w:type="spellEnd"/>
            <w:r w:rsidRPr="00F93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., мг/м</w:t>
            </w:r>
            <w:r w:rsidRPr="00F93F5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418" w:type="dxa"/>
            <w:gridSpan w:val="5"/>
            <w:vAlign w:val="center"/>
          </w:tcPr>
          <w:p w:rsidR="00F93F5E" w:rsidRPr="00F93F5E" w:rsidRDefault="00F93F5E" w:rsidP="00F93F5E">
            <w:pPr>
              <w:tabs>
                <w:tab w:val="left" w:pos="5812"/>
                <w:tab w:val="left" w:pos="878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  <w:p w:rsidR="00F93F5E" w:rsidRPr="00F93F5E" w:rsidRDefault="00F93F5E" w:rsidP="00F93F5E">
            <w:pPr>
              <w:tabs>
                <w:tab w:val="left" w:pos="5812"/>
                <w:tab w:val="left" w:pos="878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опасности</w:t>
            </w:r>
          </w:p>
        </w:tc>
        <w:tc>
          <w:tcPr>
            <w:tcW w:w="1559" w:type="dxa"/>
            <w:gridSpan w:val="7"/>
            <w:vAlign w:val="center"/>
          </w:tcPr>
          <w:p w:rsidR="00F93F5E" w:rsidRPr="00F93F5E" w:rsidRDefault="00F93F5E" w:rsidP="00F93F5E">
            <w:pPr>
              <w:tabs>
                <w:tab w:val="left" w:pos="5812"/>
                <w:tab w:val="left" w:pos="878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r w:rsidRPr="00F93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CAS</w:t>
            </w:r>
          </w:p>
        </w:tc>
        <w:tc>
          <w:tcPr>
            <w:tcW w:w="1843" w:type="dxa"/>
            <w:gridSpan w:val="2"/>
            <w:vAlign w:val="center"/>
          </w:tcPr>
          <w:p w:rsidR="00F93F5E" w:rsidRPr="00F93F5E" w:rsidRDefault="00F93F5E" w:rsidP="00F93F5E">
            <w:pPr>
              <w:tabs>
                <w:tab w:val="left" w:pos="5812"/>
                <w:tab w:val="left" w:pos="878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ЕС</w:t>
            </w:r>
          </w:p>
        </w:tc>
      </w:tr>
      <w:tr w:rsidR="00F93F5E" w:rsidRPr="00F93F5E" w:rsidTr="00A96386">
        <w:tc>
          <w:tcPr>
            <w:tcW w:w="4031" w:type="dxa"/>
            <w:gridSpan w:val="8"/>
            <w:vAlign w:val="center"/>
          </w:tcPr>
          <w:p w:rsidR="00F93F5E" w:rsidRPr="00F93F5E" w:rsidRDefault="00F93F5E" w:rsidP="00F93F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gridSpan w:val="10"/>
            <w:vAlign w:val="center"/>
          </w:tcPr>
          <w:p w:rsidR="00F93F5E" w:rsidRPr="00F93F5E" w:rsidRDefault="00F93F5E" w:rsidP="00F93F5E">
            <w:pPr>
              <w:tabs>
                <w:tab w:val="left" w:pos="5812"/>
                <w:tab w:val="left" w:pos="878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F93F5E" w:rsidRPr="00F93F5E" w:rsidRDefault="00F93F5E" w:rsidP="00F93F5E">
            <w:pPr>
              <w:tabs>
                <w:tab w:val="left" w:pos="5812"/>
                <w:tab w:val="left" w:pos="878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F93F5E" w:rsidRPr="00F93F5E" w:rsidRDefault="00F93F5E" w:rsidP="00F93F5E">
            <w:pPr>
              <w:tabs>
                <w:tab w:val="left" w:pos="5812"/>
                <w:tab w:val="left" w:pos="878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3F5E" w:rsidRPr="00F93F5E" w:rsidRDefault="00F93F5E" w:rsidP="00F93F5E">
            <w:pPr>
              <w:tabs>
                <w:tab w:val="left" w:pos="5812"/>
                <w:tab w:val="left" w:pos="878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6386" w:rsidRPr="00F93F5E" w:rsidTr="00A96386">
        <w:tc>
          <w:tcPr>
            <w:tcW w:w="4031" w:type="dxa"/>
            <w:gridSpan w:val="8"/>
            <w:vAlign w:val="center"/>
          </w:tcPr>
          <w:p w:rsidR="00A96386" w:rsidRPr="00F93F5E" w:rsidRDefault="00A96386" w:rsidP="00F93F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gridSpan w:val="10"/>
            <w:vAlign w:val="center"/>
          </w:tcPr>
          <w:p w:rsidR="00A96386" w:rsidRPr="00F93F5E" w:rsidRDefault="00A96386" w:rsidP="00F93F5E">
            <w:pPr>
              <w:tabs>
                <w:tab w:val="left" w:pos="5812"/>
                <w:tab w:val="left" w:pos="878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A96386" w:rsidRPr="00F93F5E" w:rsidRDefault="00A96386" w:rsidP="00F93F5E">
            <w:pPr>
              <w:tabs>
                <w:tab w:val="left" w:pos="5812"/>
                <w:tab w:val="left" w:pos="878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A96386" w:rsidRPr="00F93F5E" w:rsidRDefault="00A96386" w:rsidP="00F93F5E">
            <w:pPr>
              <w:tabs>
                <w:tab w:val="left" w:pos="5812"/>
                <w:tab w:val="left" w:pos="878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96386" w:rsidRPr="00F93F5E" w:rsidRDefault="00A96386" w:rsidP="00F93F5E">
            <w:pPr>
              <w:tabs>
                <w:tab w:val="left" w:pos="5812"/>
                <w:tab w:val="left" w:pos="878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93F5E" w:rsidRPr="00F93F5E" w:rsidRDefault="00F93F5E" w:rsidP="00F93F5E">
      <w:pPr>
        <w:tabs>
          <w:tab w:val="left" w:pos="1701"/>
          <w:tab w:val="left" w:pos="5954"/>
          <w:tab w:val="left" w:pos="9781"/>
        </w:tabs>
        <w:spacing w:before="120" w:line="240" w:lineRule="auto"/>
        <w:rPr>
          <w:rFonts w:ascii="Times New Roman" w:eastAsia="Times New Roman" w:hAnsi="Times New Roman" w:cs="Times New Roman"/>
          <w:b/>
          <w:sz w:val="8"/>
          <w:szCs w:val="24"/>
          <w:lang w:val="ru-RU"/>
        </w:rPr>
      </w:pPr>
    </w:p>
    <w:p w:rsidR="00F93F5E" w:rsidRPr="00F93F5E" w:rsidRDefault="00F93F5E" w:rsidP="00A96386">
      <w:pPr>
        <w:tabs>
          <w:tab w:val="left" w:pos="1680"/>
          <w:tab w:val="left" w:pos="8505"/>
          <w:tab w:val="left" w:pos="992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F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ЗАЯВИТЕЛЬ </w:t>
      </w:r>
      <w:r w:rsidRPr="00F93F5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F93F5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         </w:t>
      </w:r>
      <w:r w:rsidR="00A96386" w:rsidRPr="00F93F5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                                                      </w:t>
      </w:r>
      <w:proofErr w:type="gramStart"/>
      <w:r w:rsidR="00A96386" w:rsidRPr="00F93F5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  </w:t>
      </w:r>
      <w:r w:rsidRPr="00F93F5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proofErr w:type="gramEnd"/>
      <w:r w:rsidRPr="00F93F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0F4BF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Москва</w:t>
      </w:r>
    </w:p>
    <w:p w:rsidR="00F93F5E" w:rsidRPr="00F93F5E" w:rsidRDefault="00F93F5E" w:rsidP="00F93F5E">
      <w:pPr>
        <w:tabs>
          <w:tab w:val="left" w:pos="2977"/>
          <w:tab w:val="left" w:pos="8364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93F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F93F5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  <w:r w:rsidRPr="00F93F5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(наименование организации) </w:t>
      </w:r>
      <w:r w:rsidRPr="00F93F5E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</w:t>
      </w:r>
      <w:proofErr w:type="gramStart"/>
      <w:r w:rsidRPr="00F93F5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(</w:t>
      </w:r>
      <w:proofErr w:type="gramEnd"/>
      <w:r w:rsidRPr="00F93F5E">
        <w:rPr>
          <w:rFonts w:ascii="Times New Roman" w:eastAsia="Times New Roman" w:hAnsi="Times New Roman" w:cs="Times New Roman"/>
          <w:sz w:val="20"/>
          <w:szCs w:val="20"/>
          <w:lang w:val="ru-RU"/>
        </w:rPr>
        <w:t>город)</w:t>
      </w:r>
    </w:p>
    <w:p w:rsidR="00F93F5E" w:rsidRPr="00F93F5E" w:rsidRDefault="00F93F5E" w:rsidP="00F93F5E">
      <w:pPr>
        <w:tabs>
          <w:tab w:val="left" w:pos="1843"/>
          <w:tab w:val="left" w:pos="7655"/>
        </w:tabs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F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Тип </w:t>
      </w:r>
      <w:proofErr w:type="gramStart"/>
      <w:r w:rsidRPr="00F93F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заявителя</w:t>
      </w:r>
      <w:r w:rsidRPr="00F93F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F93F5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производитель</w:t>
      </w:r>
      <w:proofErr w:type="gramEnd"/>
      <w:r w:rsidRPr="00F93F5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, поставщик, продавец, экспортер, импортер</w:t>
      </w:r>
      <w:r w:rsidRPr="00F93F5E">
        <w:rPr>
          <w:rFonts w:ascii="Times New Roman" w:eastAsia="Times New Roman" w:hAnsi="Times New Roman" w:cs="Times New Roman"/>
          <w:dstrike/>
          <w:sz w:val="24"/>
          <w:szCs w:val="24"/>
          <w:u w:val="words"/>
          <w:lang w:val="ru-RU"/>
        </w:rPr>
        <w:t xml:space="preserve">  </w:t>
      </w:r>
      <w:r w:rsidRPr="00F93F5E">
        <w:rPr>
          <w:rFonts w:ascii="Times New Roman" w:eastAsia="Times New Roman" w:hAnsi="Times New Roman" w:cs="Times New Roman"/>
          <w:strike/>
          <w:sz w:val="24"/>
          <w:szCs w:val="24"/>
          <w:u w:val="single"/>
          <w:lang w:val="ru-RU"/>
        </w:rPr>
        <w:t xml:space="preserve"> </w:t>
      </w:r>
      <w:r w:rsidRPr="00F93F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93F5E" w:rsidRPr="00F93F5E" w:rsidRDefault="00F93F5E" w:rsidP="00F93F5E">
      <w:pPr>
        <w:tabs>
          <w:tab w:val="left" w:pos="1843"/>
          <w:tab w:val="left" w:pos="4253"/>
          <w:tab w:val="left" w:pos="7655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93F5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93F5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93F5E">
        <w:rPr>
          <w:rFonts w:ascii="Times New Roman" w:eastAsia="Times New Roman" w:hAnsi="Times New Roman" w:cs="Times New Roman"/>
          <w:sz w:val="20"/>
          <w:szCs w:val="20"/>
          <w:lang w:val="ru-RU"/>
        </w:rPr>
        <w:t>(ненужное зачеркнуть)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220"/>
        <w:gridCol w:w="221"/>
        <w:gridCol w:w="220"/>
        <w:gridCol w:w="221"/>
        <w:gridCol w:w="220"/>
        <w:gridCol w:w="221"/>
        <w:gridCol w:w="220"/>
        <w:gridCol w:w="221"/>
        <w:gridCol w:w="4223"/>
        <w:gridCol w:w="2410"/>
      </w:tblGrid>
      <w:tr w:rsidR="00F93F5E" w:rsidRPr="00F93F5E" w:rsidTr="00440863">
        <w:trPr>
          <w:cantSplit/>
          <w:trHeight w:hRule="exact" w:val="24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F5E" w:rsidRPr="00F93F5E" w:rsidRDefault="00F93F5E" w:rsidP="00F93F5E">
            <w:pPr>
              <w:keepNext/>
              <w:tabs>
                <w:tab w:val="left" w:pos="3402"/>
              </w:tabs>
              <w:spacing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Код ОКПО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F5E" w:rsidRPr="00F93F5E" w:rsidRDefault="00F93F5E" w:rsidP="00F93F5E">
            <w:pPr>
              <w:tabs>
                <w:tab w:val="left" w:pos="3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F5E" w:rsidRPr="00F93F5E" w:rsidRDefault="00F93F5E" w:rsidP="00F93F5E">
            <w:pPr>
              <w:tabs>
                <w:tab w:val="left" w:pos="3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F5E" w:rsidRPr="00F93F5E" w:rsidRDefault="00F93F5E" w:rsidP="00F93F5E">
            <w:pPr>
              <w:tabs>
                <w:tab w:val="left" w:pos="3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F5E" w:rsidRPr="00F93F5E" w:rsidRDefault="00F93F5E" w:rsidP="00F93F5E">
            <w:pPr>
              <w:tabs>
                <w:tab w:val="left" w:pos="3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F5E" w:rsidRPr="00F93F5E" w:rsidRDefault="00F93F5E" w:rsidP="00F93F5E">
            <w:pPr>
              <w:tabs>
                <w:tab w:val="left" w:pos="3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F5E" w:rsidRPr="00F93F5E" w:rsidRDefault="00F93F5E" w:rsidP="00F93F5E">
            <w:pPr>
              <w:tabs>
                <w:tab w:val="left" w:pos="3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F5E" w:rsidRPr="00F93F5E" w:rsidRDefault="00F93F5E" w:rsidP="00F93F5E">
            <w:pPr>
              <w:tabs>
                <w:tab w:val="left" w:pos="3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F5E" w:rsidRPr="00F93F5E" w:rsidRDefault="00F93F5E" w:rsidP="00F93F5E">
            <w:pPr>
              <w:tabs>
                <w:tab w:val="left" w:pos="3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F5E" w:rsidRPr="00F93F5E" w:rsidRDefault="00F93F5E" w:rsidP="00F93F5E">
            <w:pPr>
              <w:tabs>
                <w:tab w:val="left" w:pos="1530"/>
              </w:tabs>
              <w:spacing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Телефон экстренной связи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F5E" w:rsidRPr="00F93F5E" w:rsidRDefault="00F93F5E" w:rsidP="000F4BF8">
            <w:pPr>
              <w:tabs>
                <w:tab w:val="left" w:pos="1843"/>
                <w:tab w:val="left" w:pos="4395"/>
                <w:tab w:val="left" w:pos="76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0F4B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+7</w:t>
            </w:r>
            <w:r w:rsidRPr="00F93F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A963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       </w:t>
            </w:r>
            <w:r w:rsidRPr="00F93F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A96386" w:rsidRPr="00A963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              </w:t>
            </w:r>
          </w:p>
        </w:tc>
      </w:tr>
      <w:tr w:rsidR="00F93F5E" w:rsidRPr="00F93F5E" w:rsidTr="00440863">
        <w:trPr>
          <w:cantSplit/>
          <w:trHeight w:hRule="exact" w:val="8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F5E" w:rsidRPr="00F93F5E" w:rsidRDefault="00F93F5E" w:rsidP="00F93F5E">
            <w:pPr>
              <w:tabs>
                <w:tab w:val="left" w:pos="3402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0" w:type="dxa"/>
            <w:tcBorders>
              <w:top w:val="nil"/>
              <w:bottom w:val="single" w:sz="2" w:space="0" w:color="auto"/>
            </w:tcBorders>
            <w:vAlign w:val="center"/>
          </w:tcPr>
          <w:p w:rsidR="00F93F5E" w:rsidRPr="00F93F5E" w:rsidRDefault="00F93F5E" w:rsidP="00F93F5E">
            <w:pPr>
              <w:tabs>
                <w:tab w:val="left" w:pos="3402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1" w:type="dxa"/>
            <w:tcBorders>
              <w:top w:val="nil"/>
              <w:bottom w:val="single" w:sz="2" w:space="0" w:color="auto"/>
            </w:tcBorders>
            <w:vAlign w:val="center"/>
          </w:tcPr>
          <w:p w:rsidR="00F93F5E" w:rsidRPr="00F93F5E" w:rsidRDefault="00F93F5E" w:rsidP="00F93F5E">
            <w:pPr>
              <w:tabs>
                <w:tab w:val="left" w:pos="3402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0" w:type="dxa"/>
            <w:tcBorders>
              <w:top w:val="nil"/>
              <w:bottom w:val="single" w:sz="2" w:space="0" w:color="auto"/>
            </w:tcBorders>
            <w:vAlign w:val="center"/>
          </w:tcPr>
          <w:p w:rsidR="00F93F5E" w:rsidRPr="00F93F5E" w:rsidRDefault="00F93F5E" w:rsidP="00F93F5E">
            <w:pPr>
              <w:tabs>
                <w:tab w:val="left" w:pos="3402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1" w:type="dxa"/>
            <w:tcBorders>
              <w:top w:val="nil"/>
              <w:bottom w:val="single" w:sz="2" w:space="0" w:color="auto"/>
            </w:tcBorders>
            <w:vAlign w:val="center"/>
          </w:tcPr>
          <w:p w:rsidR="00F93F5E" w:rsidRPr="00F93F5E" w:rsidRDefault="00F93F5E" w:rsidP="00F93F5E">
            <w:pPr>
              <w:tabs>
                <w:tab w:val="left" w:pos="3402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0" w:type="dxa"/>
            <w:tcBorders>
              <w:top w:val="nil"/>
              <w:bottom w:val="single" w:sz="2" w:space="0" w:color="auto"/>
            </w:tcBorders>
            <w:vAlign w:val="center"/>
          </w:tcPr>
          <w:p w:rsidR="00F93F5E" w:rsidRPr="00F93F5E" w:rsidRDefault="00F93F5E" w:rsidP="00F93F5E">
            <w:pPr>
              <w:tabs>
                <w:tab w:val="left" w:pos="3402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1" w:type="dxa"/>
            <w:tcBorders>
              <w:top w:val="nil"/>
              <w:bottom w:val="single" w:sz="2" w:space="0" w:color="auto"/>
            </w:tcBorders>
            <w:vAlign w:val="center"/>
          </w:tcPr>
          <w:p w:rsidR="00F93F5E" w:rsidRPr="00F93F5E" w:rsidRDefault="00F93F5E" w:rsidP="00F93F5E">
            <w:pPr>
              <w:tabs>
                <w:tab w:val="left" w:pos="3402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0" w:type="dxa"/>
            <w:tcBorders>
              <w:top w:val="nil"/>
              <w:bottom w:val="single" w:sz="2" w:space="0" w:color="auto"/>
            </w:tcBorders>
            <w:vAlign w:val="center"/>
          </w:tcPr>
          <w:p w:rsidR="00F93F5E" w:rsidRPr="00F93F5E" w:rsidRDefault="00F93F5E" w:rsidP="00F93F5E">
            <w:pPr>
              <w:tabs>
                <w:tab w:val="left" w:pos="3402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1" w:type="dxa"/>
            <w:tcBorders>
              <w:top w:val="nil"/>
              <w:bottom w:val="single" w:sz="2" w:space="0" w:color="auto"/>
            </w:tcBorders>
            <w:vAlign w:val="center"/>
          </w:tcPr>
          <w:p w:rsidR="00F93F5E" w:rsidRPr="00F93F5E" w:rsidRDefault="00F93F5E" w:rsidP="00F93F5E">
            <w:pPr>
              <w:tabs>
                <w:tab w:val="left" w:pos="3402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2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93F5E" w:rsidRPr="00F93F5E" w:rsidRDefault="00F93F5E" w:rsidP="00F93F5E">
            <w:pPr>
              <w:tabs>
                <w:tab w:val="left" w:pos="3402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F5E" w:rsidRPr="00F93F5E" w:rsidRDefault="00F93F5E" w:rsidP="00F93F5E">
            <w:pPr>
              <w:tabs>
                <w:tab w:val="left" w:pos="3402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F93F5E" w:rsidRPr="00F93F5E" w:rsidRDefault="00F93F5E" w:rsidP="00F93F5E">
      <w:pPr>
        <w:tabs>
          <w:tab w:val="left" w:pos="1843"/>
          <w:tab w:val="left" w:pos="4395"/>
          <w:tab w:val="left" w:pos="7371"/>
          <w:tab w:val="left" w:pos="9781"/>
        </w:tabs>
        <w:spacing w:before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93F5E" w:rsidRPr="00F93F5E" w:rsidRDefault="00F93F5E" w:rsidP="00F93F5E">
      <w:pPr>
        <w:tabs>
          <w:tab w:val="left" w:pos="1843"/>
          <w:tab w:val="left" w:pos="4395"/>
          <w:tab w:val="left" w:pos="7371"/>
          <w:tab w:val="left" w:pos="9781"/>
        </w:tabs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F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Руководитель организации-заявителя</w:t>
      </w:r>
      <w:r w:rsidRPr="00F93F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F93F5E">
        <w:rPr>
          <w:rFonts w:ascii="Times New Roman" w:eastAsia="Times New Roman" w:hAnsi="Times New Roman" w:cs="Times New Roman"/>
          <w:sz w:val="24"/>
          <w:szCs w:val="24"/>
          <w:lang w:val="ru-RU"/>
        </w:rPr>
        <w:sym w:font="Courier New" w:char="005F"/>
      </w:r>
      <w:r w:rsidRPr="00F93F5E">
        <w:rPr>
          <w:rFonts w:ascii="Times New Roman" w:eastAsia="Times New Roman" w:hAnsi="Times New Roman" w:cs="Times New Roman"/>
          <w:sz w:val="24"/>
          <w:szCs w:val="24"/>
          <w:lang w:val="ru-RU"/>
        </w:rPr>
        <w:sym w:font="Courier New" w:char="005F"/>
      </w:r>
      <w:r w:rsidRPr="00F93F5E">
        <w:rPr>
          <w:rFonts w:ascii="Times New Roman" w:eastAsia="Times New Roman" w:hAnsi="Times New Roman" w:cs="Times New Roman"/>
          <w:sz w:val="24"/>
          <w:szCs w:val="24"/>
          <w:lang w:val="ru-RU"/>
        </w:rPr>
        <w:sym w:font="Courier New" w:char="005F"/>
      </w:r>
      <w:r w:rsidRPr="00F93F5E">
        <w:rPr>
          <w:rFonts w:ascii="Times New Roman" w:eastAsia="Times New Roman" w:hAnsi="Times New Roman" w:cs="Times New Roman"/>
          <w:sz w:val="24"/>
          <w:szCs w:val="24"/>
          <w:lang w:val="ru-RU"/>
        </w:rPr>
        <w:sym w:font="Courier New" w:char="005F"/>
      </w:r>
      <w:r w:rsidRPr="00F93F5E">
        <w:rPr>
          <w:rFonts w:ascii="Times New Roman" w:eastAsia="Times New Roman" w:hAnsi="Times New Roman" w:cs="Times New Roman"/>
          <w:sz w:val="24"/>
          <w:szCs w:val="24"/>
          <w:lang w:val="ru-RU"/>
        </w:rPr>
        <w:sym w:font="Courier New" w:char="005F"/>
      </w:r>
      <w:r w:rsidRPr="00F93F5E">
        <w:rPr>
          <w:rFonts w:ascii="Times New Roman" w:eastAsia="Times New Roman" w:hAnsi="Times New Roman" w:cs="Times New Roman"/>
          <w:sz w:val="24"/>
          <w:szCs w:val="24"/>
          <w:lang w:val="ru-RU"/>
        </w:rPr>
        <w:sym w:font="Courier New" w:char="005F"/>
      </w:r>
      <w:r w:rsidRPr="00F93F5E">
        <w:rPr>
          <w:rFonts w:ascii="Times New Roman" w:eastAsia="Times New Roman" w:hAnsi="Times New Roman" w:cs="Times New Roman"/>
          <w:sz w:val="24"/>
          <w:szCs w:val="24"/>
          <w:lang w:val="ru-RU"/>
        </w:rPr>
        <w:sym w:font="Courier New" w:char="005F"/>
      </w:r>
      <w:r w:rsidRPr="00F93F5E">
        <w:rPr>
          <w:rFonts w:ascii="Times New Roman" w:eastAsia="Times New Roman" w:hAnsi="Times New Roman" w:cs="Times New Roman"/>
          <w:sz w:val="24"/>
          <w:szCs w:val="24"/>
          <w:lang w:val="ru-RU"/>
        </w:rPr>
        <w:sym w:font="Courier New" w:char="005F"/>
      </w:r>
      <w:r w:rsidRPr="00F93F5E">
        <w:rPr>
          <w:rFonts w:ascii="Times New Roman" w:eastAsia="Times New Roman" w:hAnsi="Times New Roman" w:cs="Times New Roman"/>
          <w:sz w:val="24"/>
          <w:szCs w:val="24"/>
          <w:lang w:val="ru-RU"/>
        </w:rPr>
        <w:sym w:font="Courier New" w:char="005F"/>
      </w:r>
      <w:r w:rsidRPr="00F93F5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sym w:font="Courier New" w:char="005F"/>
      </w:r>
      <w:r w:rsidRPr="00F93F5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sym w:font="Courier New" w:char="005F"/>
      </w:r>
      <w:r w:rsidRPr="00F93F5E">
        <w:rPr>
          <w:rFonts w:ascii="Times New Roman" w:eastAsia="Times New Roman" w:hAnsi="Times New Roman" w:cs="Times New Roman"/>
          <w:sz w:val="24"/>
          <w:szCs w:val="24"/>
          <w:lang w:val="ru-RU"/>
        </w:rPr>
        <w:sym w:font="Courier New" w:char="005F"/>
      </w:r>
      <w:r w:rsidRPr="00F93F5E">
        <w:rPr>
          <w:rFonts w:ascii="Times New Roman" w:eastAsia="Times New Roman" w:hAnsi="Times New Roman" w:cs="Times New Roman"/>
          <w:sz w:val="24"/>
          <w:szCs w:val="24"/>
          <w:lang w:val="ru-RU"/>
        </w:rPr>
        <w:sym w:font="Courier New" w:char="005F"/>
      </w:r>
      <w:r w:rsidRPr="00F93F5E">
        <w:rPr>
          <w:rFonts w:ascii="Times New Roman" w:eastAsia="Times New Roman" w:hAnsi="Times New Roman" w:cs="Times New Roman"/>
          <w:sz w:val="24"/>
          <w:szCs w:val="24"/>
          <w:lang w:val="ru-RU"/>
        </w:rPr>
        <w:sym w:font="Courier New" w:char="005F"/>
      </w:r>
      <w:r w:rsidRPr="00F93F5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sym w:font="Courier New" w:char="005F"/>
      </w:r>
      <w:r w:rsidRPr="00F93F5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sym w:font="Courier New" w:char="005F"/>
      </w:r>
      <w:r w:rsidRPr="00F93F5E">
        <w:rPr>
          <w:rFonts w:ascii="Times New Roman" w:eastAsia="Times New Roman" w:hAnsi="Times New Roman" w:cs="Times New Roman"/>
          <w:sz w:val="24"/>
          <w:szCs w:val="24"/>
          <w:lang w:val="ru-RU"/>
        </w:rPr>
        <w:sym w:font="Courier New" w:char="005F"/>
      </w:r>
      <w:r w:rsidRPr="00F93F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93F5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93F5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/</w:t>
      </w:r>
      <w:proofErr w:type="gramEnd"/>
      <w:r w:rsidR="00A9638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</w:t>
      </w:r>
      <w:r w:rsidRPr="00F93F5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/</w:t>
      </w:r>
      <w:r w:rsidRPr="00F93F5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</w:p>
    <w:p w:rsidR="00F93F5E" w:rsidRPr="00F93F5E" w:rsidRDefault="00F93F5E" w:rsidP="00F93F5E">
      <w:pPr>
        <w:tabs>
          <w:tab w:val="left" w:pos="-1560"/>
          <w:tab w:val="left" w:pos="5103"/>
          <w:tab w:val="left" w:pos="808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F93F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F93F5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(подпись) </w:t>
      </w:r>
      <w:r w:rsidRPr="00F93F5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(расшифровка)</w:t>
      </w:r>
    </w:p>
    <w:p w:rsidR="00F93F5E" w:rsidRPr="00F93F5E" w:rsidRDefault="00F93F5E" w:rsidP="00F93F5E">
      <w:pPr>
        <w:spacing w:line="240" w:lineRule="auto"/>
        <w:ind w:firstLine="3969"/>
        <w:rPr>
          <w:rFonts w:ascii="Times New Roman" w:eastAsia="Times New Roman" w:hAnsi="Times New Roman" w:cs="Times New Roman"/>
          <w:lang w:val="ru-RU"/>
        </w:rPr>
        <w:sectPr w:rsidR="00F93F5E" w:rsidRPr="00F93F5E" w:rsidSect="00FA1798">
          <w:pgSz w:w="11907" w:h="16840" w:code="9"/>
          <w:pgMar w:top="709" w:right="567" w:bottom="709" w:left="1134" w:header="454" w:footer="340" w:gutter="0"/>
          <w:cols w:space="708"/>
          <w:docGrid w:linePitch="326"/>
        </w:sectPr>
      </w:pPr>
      <w:r w:rsidRPr="00F93F5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93F5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93F5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  <w:r w:rsidRPr="00F93F5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</w:t>
      </w:r>
      <w:proofErr w:type="spellStart"/>
      <w:r w:rsidRPr="00F93F5E">
        <w:rPr>
          <w:rFonts w:ascii="Times New Roman" w:eastAsia="Times New Roman" w:hAnsi="Times New Roman" w:cs="Times New Roman"/>
          <w:lang w:val="ru-RU"/>
        </w:rPr>
        <w:t>м.п</w:t>
      </w:r>
      <w:proofErr w:type="spellEnd"/>
      <w:r w:rsidRPr="00F93F5E">
        <w:rPr>
          <w:rFonts w:ascii="Times New Roman" w:eastAsia="Times New Roman" w:hAnsi="Times New Roman" w:cs="Times New Roman"/>
          <w:lang w:val="ru-RU"/>
        </w:rPr>
        <w:t>.</w:t>
      </w:r>
    </w:p>
    <w:p w:rsidR="00F93F5E" w:rsidRPr="00F93F5E" w:rsidRDefault="00F93F5E" w:rsidP="00F93F5E">
      <w:pPr>
        <w:spacing w:line="240" w:lineRule="auto"/>
        <w:ind w:left="-142"/>
        <w:rPr>
          <w:rFonts w:ascii="Times New Roman" w:eastAsia="Times New Roman" w:hAnsi="Times New Roman" w:cs="Times New Roman"/>
          <w:b/>
          <w:sz w:val="28"/>
          <w:szCs w:val="32"/>
          <w:lang w:val="ru-RU"/>
        </w:rPr>
      </w:pPr>
      <w:r w:rsidRPr="00F93F5E">
        <w:rPr>
          <w:rFonts w:ascii="Times New Roman" w:eastAsia="Times New Roman" w:hAnsi="Times New Roman" w:cs="Times New Roman"/>
          <w:b/>
          <w:sz w:val="28"/>
          <w:szCs w:val="32"/>
          <w:lang w:val="ru-RU"/>
        </w:rPr>
        <w:lastRenderedPageBreak/>
        <w:t xml:space="preserve">Паспорт безопасности (ПБ) соответствует Рекомендациям ООН </w:t>
      </w:r>
      <w:r w:rsidRPr="00F93F5E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>ST</w:t>
      </w:r>
      <w:r w:rsidRPr="00F93F5E">
        <w:rPr>
          <w:rFonts w:ascii="Times New Roman" w:eastAsia="Times New Roman" w:hAnsi="Times New Roman" w:cs="Times New Roman"/>
          <w:b/>
          <w:sz w:val="28"/>
          <w:szCs w:val="32"/>
          <w:lang w:val="ru-RU"/>
        </w:rPr>
        <w:t>/</w:t>
      </w:r>
      <w:r w:rsidRPr="00F93F5E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>SG</w:t>
      </w:r>
      <w:r w:rsidRPr="00F93F5E">
        <w:rPr>
          <w:rFonts w:ascii="Times New Roman" w:eastAsia="Times New Roman" w:hAnsi="Times New Roman" w:cs="Times New Roman"/>
          <w:b/>
          <w:sz w:val="28"/>
          <w:szCs w:val="32"/>
          <w:lang w:val="ru-RU"/>
        </w:rPr>
        <w:t>/</w:t>
      </w:r>
      <w:r w:rsidRPr="00F93F5E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>AC</w:t>
      </w:r>
      <w:r w:rsidRPr="00F93F5E">
        <w:rPr>
          <w:rFonts w:ascii="Times New Roman" w:eastAsia="Times New Roman" w:hAnsi="Times New Roman" w:cs="Times New Roman"/>
          <w:b/>
          <w:sz w:val="28"/>
          <w:szCs w:val="32"/>
          <w:lang w:val="ru-RU"/>
        </w:rPr>
        <w:t>.10/30 «СГС (</w:t>
      </w:r>
      <w:r w:rsidRPr="00F93F5E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>GHS</w:t>
      </w:r>
      <w:r w:rsidRPr="00F93F5E">
        <w:rPr>
          <w:rFonts w:ascii="Times New Roman" w:eastAsia="Times New Roman" w:hAnsi="Times New Roman" w:cs="Times New Roman"/>
          <w:b/>
          <w:sz w:val="28"/>
          <w:szCs w:val="32"/>
          <w:lang w:val="ru-RU"/>
        </w:rPr>
        <w:t>)»</w:t>
      </w:r>
    </w:p>
    <w:p w:rsidR="00F93F5E" w:rsidRPr="00F93F5E" w:rsidRDefault="00F93F5E" w:rsidP="00F93F5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10"/>
        <w:gridCol w:w="403"/>
        <w:gridCol w:w="6850"/>
      </w:tblGrid>
      <w:tr w:rsidR="00F93F5E" w:rsidRPr="00755CC7" w:rsidTr="00440863">
        <w:trPr>
          <w:trHeight w:val="282"/>
        </w:trPr>
        <w:tc>
          <w:tcPr>
            <w:tcW w:w="1844" w:type="dxa"/>
            <w:shd w:val="clear" w:color="auto" w:fill="auto"/>
          </w:tcPr>
          <w:p w:rsidR="00F93F5E" w:rsidRPr="00F93F5E" w:rsidRDefault="00F93F5E" w:rsidP="00F93F5E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>IUPAC</w:t>
            </w:r>
          </w:p>
        </w:tc>
        <w:tc>
          <w:tcPr>
            <w:tcW w:w="425" w:type="dxa"/>
            <w:shd w:val="clear" w:color="auto" w:fill="auto"/>
          </w:tcPr>
          <w:p w:rsidR="00F93F5E" w:rsidRPr="00F93F5E" w:rsidRDefault="00F93F5E" w:rsidP="00F93F5E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  <w:r w:rsidRPr="00F93F5E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–</w:t>
            </w:r>
          </w:p>
        </w:tc>
        <w:tc>
          <w:tcPr>
            <w:tcW w:w="8469" w:type="dxa"/>
            <w:shd w:val="clear" w:color="auto" w:fill="auto"/>
          </w:tcPr>
          <w:p w:rsidR="00F93F5E" w:rsidRPr="00F93F5E" w:rsidRDefault="00F93F5E" w:rsidP="00F93F5E">
            <w:pPr>
              <w:tabs>
                <w:tab w:val="left" w:pos="1134"/>
              </w:tabs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F93F5E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International Union of Pure and Applied Chemistry (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Международный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союз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теоретической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и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прикладной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химии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)</w:t>
            </w:r>
          </w:p>
        </w:tc>
      </w:tr>
      <w:tr w:rsidR="00F93F5E" w:rsidRPr="00F93F5E" w:rsidTr="00440863">
        <w:tc>
          <w:tcPr>
            <w:tcW w:w="1844" w:type="dxa"/>
            <w:shd w:val="clear" w:color="auto" w:fill="auto"/>
          </w:tcPr>
          <w:p w:rsidR="00F93F5E" w:rsidRPr="00F93F5E" w:rsidRDefault="00F93F5E" w:rsidP="00F93F5E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>GHS (</w:t>
            </w:r>
            <w:r w:rsidRPr="00F93F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>СГС</w:t>
            </w:r>
            <w:r w:rsidRPr="00F93F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F93F5E" w:rsidRPr="00F93F5E" w:rsidRDefault="00F93F5E" w:rsidP="00F93F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– </w:t>
            </w:r>
          </w:p>
        </w:tc>
        <w:tc>
          <w:tcPr>
            <w:tcW w:w="8469" w:type="dxa"/>
            <w:shd w:val="clear" w:color="auto" w:fill="auto"/>
          </w:tcPr>
          <w:p w:rsidR="00F93F5E" w:rsidRPr="00F93F5E" w:rsidRDefault="00F93F5E" w:rsidP="00F93F5E">
            <w:pPr>
              <w:tabs>
                <w:tab w:val="left" w:pos="1134"/>
              </w:tabs>
              <w:spacing w:after="3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Рекомендации ООН 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SG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.10/30 «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Globally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Harmonized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proofErr w:type="spellStart"/>
            <w:r w:rsidRPr="00F93F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lassification</w:t>
            </w:r>
            <w:proofErr w:type="spellEnd"/>
            <w:r w:rsidRPr="00F93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Labelling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Chemicals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(Согласованная на глобальном уровне система классификации опасности и маркировки химической продукции (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СГС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))»</w:t>
            </w:r>
          </w:p>
        </w:tc>
      </w:tr>
      <w:tr w:rsidR="00F93F5E" w:rsidRPr="00F93F5E" w:rsidTr="00440863">
        <w:tc>
          <w:tcPr>
            <w:tcW w:w="1844" w:type="dxa"/>
            <w:shd w:val="clear" w:color="auto" w:fill="auto"/>
          </w:tcPr>
          <w:p w:rsidR="00F93F5E" w:rsidRPr="00F93F5E" w:rsidRDefault="00F93F5E" w:rsidP="00F93F5E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>ОКПД 2</w:t>
            </w:r>
          </w:p>
        </w:tc>
        <w:tc>
          <w:tcPr>
            <w:tcW w:w="425" w:type="dxa"/>
            <w:shd w:val="clear" w:color="auto" w:fill="auto"/>
          </w:tcPr>
          <w:p w:rsidR="00F93F5E" w:rsidRPr="00F93F5E" w:rsidRDefault="00F93F5E" w:rsidP="00F93F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– </w:t>
            </w:r>
          </w:p>
        </w:tc>
        <w:tc>
          <w:tcPr>
            <w:tcW w:w="8469" w:type="dxa"/>
            <w:shd w:val="clear" w:color="auto" w:fill="auto"/>
          </w:tcPr>
          <w:p w:rsidR="00F93F5E" w:rsidRPr="00F93F5E" w:rsidRDefault="00F93F5E" w:rsidP="00F93F5E">
            <w:pPr>
              <w:tabs>
                <w:tab w:val="left" w:pos="1134"/>
              </w:tabs>
              <w:spacing w:after="3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Общероссийский классификатор продукции по видам экономической деятельности</w:t>
            </w:r>
          </w:p>
        </w:tc>
      </w:tr>
      <w:tr w:rsidR="00F93F5E" w:rsidRPr="00F93F5E" w:rsidTr="00440863">
        <w:tc>
          <w:tcPr>
            <w:tcW w:w="1844" w:type="dxa"/>
            <w:shd w:val="clear" w:color="auto" w:fill="auto"/>
          </w:tcPr>
          <w:p w:rsidR="00F93F5E" w:rsidRPr="00F93F5E" w:rsidRDefault="00F93F5E" w:rsidP="00F93F5E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>ОКПО</w:t>
            </w:r>
          </w:p>
        </w:tc>
        <w:tc>
          <w:tcPr>
            <w:tcW w:w="425" w:type="dxa"/>
            <w:shd w:val="clear" w:color="auto" w:fill="auto"/>
          </w:tcPr>
          <w:p w:rsidR="00F93F5E" w:rsidRPr="00F93F5E" w:rsidRDefault="00F93F5E" w:rsidP="00F93F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– </w:t>
            </w:r>
          </w:p>
        </w:tc>
        <w:tc>
          <w:tcPr>
            <w:tcW w:w="8469" w:type="dxa"/>
            <w:shd w:val="clear" w:color="auto" w:fill="auto"/>
          </w:tcPr>
          <w:p w:rsidR="00F93F5E" w:rsidRPr="00F93F5E" w:rsidRDefault="00F93F5E" w:rsidP="00F93F5E">
            <w:pPr>
              <w:tabs>
                <w:tab w:val="left" w:pos="1134"/>
              </w:tabs>
              <w:spacing w:after="360" w:line="240" w:lineRule="auto"/>
              <w:ind w:left="1418" w:hanging="1418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Общероссийский классификатор предприятий и организаций</w:t>
            </w:r>
          </w:p>
        </w:tc>
      </w:tr>
      <w:tr w:rsidR="00F93F5E" w:rsidRPr="00F93F5E" w:rsidTr="00440863">
        <w:tc>
          <w:tcPr>
            <w:tcW w:w="1844" w:type="dxa"/>
            <w:shd w:val="clear" w:color="auto" w:fill="auto"/>
          </w:tcPr>
          <w:p w:rsidR="00F93F5E" w:rsidRPr="00F93F5E" w:rsidRDefault="00F93F5E" w:rsidP="00F93F5E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>ТН ВЭД</w:t>
            </w:r>
          </w:p>
          <w:p w:rsidR="00F93F5E" w:rsidRPr="00F93F5E" w:rsidRDefault="00F93F5E" w:rsidP="00F93F5E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>ЕАЭС</w:t>
            </w:r>
          </w:p>
        </w:tc>
        <w:tc>
          <w:tcPr>
            <w:tcW w:w="425" w:type="dxa"/>
            <w:shd w:val="clear" w:color="auto" w:fill="auto"/>
          </w:tcPr>
          <w:p w:rsidR="00F93F5E" w:rsidRPr="00F93F5E" w:rsidRDefault="00F93F5E" w:rsidP="00F93F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– </w:t>
            </w:r>
          </w:p>
        </w:tc>
        <w:tc>
          <w:tcPr>
            <w:tcW w:w="8469" w:type="dxa"/>
            <w:shd w:val="clear" w:color="auto" w:fill="auto"/>
          </w:tcPr>
          <w:p w:rsidR="00F93F5E" w:rsidRPr="00F93F5E" w:rsidRDefault="00F93F5E" w:rsidP="00F93F5E">
            <w:pPr>
              <w:tabs>
                <w:tab w:val="left" w:pos="1134"/>
              </w:tabs>
              <w:spacing w:after="3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  <w:r w:rsidRPr="00F93F5E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Товарная номенклатура внешнеэкономической деятельности</w:t>
            </w:r>
          </w:p>
        </w:tc>
      </w:tr>
      <w:tr w:rsidR="00F93F5E" w:rsidRPr="00755CC7" w:rsidTr="00440863">
        <w:tc>
          <w:tcPr>
            <w:tcW w:w="1844" w:type="dxa"/>
            <w:shd w:val="clear" w:color="auto" w:fill="auto"/>
          </w:tcPr>
          <w:p w:rsidR="00F93F5E" w:rsidRPr="00F93F5E" w:rsidRDefault="00F93F5E" w:rsidP="00F93F5E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fr-FR"/>
              </w:rPr>
              <w:t>№ CAS</w:t>
            </w:r>
          </w:p>
        </w:tc>
        <w:tc>
          <w:tcPr>
            <w:tcW w:w="425" w:type="dxa"/>
            <w:shd w:val="clear" w:color="auto" w:fill="auto"/>
          </w:tcPr>
          <w:p w:rsidR="00F93F5E" w:rsidRPr="00F93F5E" w:rsidRDefault="00F93F5E" w:rsidP="00F93F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– </w:t>
            </w:r>
          </w:p>
        </w:tc>
        <w:tc>
          <w:tcPr>
            <w:tcW w:w="8469" w:type="dxa"/>
            <w:shd w:val="clear" w:color="auto" w:fill="auto"/>
          </w:tcPr>
          <w:p w:rsidR="00F93F5E" w:rsidRPr="00F93F5E" w:rsidRDefault="00F93F5E" w:rsidP="00F93F5E">
            <w:pPr>
              <w:tabs>
                <w:tab w:val="left" w:pos="1134"/>
              </w:tabs>
              <w:spacing w:after="3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  <w:r w:rsidRPr="00F93F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номер</w:t>
            </w:r>
            <w:r w:rsidRPr="00F93F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/>
              </w:rPr>
              <w:t xml:space="preserve"> </w:t>
            </w:r>
            <w:r w:rsidRPr="00F93F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вещества</w:t>
            </w:r>
            <w:r w:rsidRPr="00F93F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/>
              </w:rPr>
              <w:t xml:space="preserve"> </w:t>
            </w:r>
            <w:r w:rsidRPr="00F93F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в</w:t>
            </w:r>
            <w:r w:rsidRPr="00F93F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/>
              </w:rPr>
              <w:t xml:space="preserve"> </w:t>
            </w:r>
            <w:r w:rsidRPr="00F93F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реестре</w:t>
            </w:r>
            <w:r w:rsidRPr="00F93F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/>
              </w:rPr>
              <w:t xml:space="preserve"> Chemical Abstracts Service</w:t>
            </w:r>
          </w:p>
        </w:tc>
      </w:tr>
      <w:tr w:rsidR="00F93F5E" w:rsidRPr="00F93F5E" w:rsidTr="00440863">
        <w:tc>
          <w:tcPr>
            <w:tcW w:w="1844" w:type="dxa"/>
            <w:shd w:val="clear" w:color="auto" w:fill="auto"/>
          </w:tcPr>
          <w:p w:rsidR="00F93F5E" w:rsidRPr="00F93F5E" w:rsidRDefault="00F93F5E" w:rsidP="00F93F5E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>№ ЕС</w:t>
            </w:r>
          </w:p>
        </w:tc>
        <w:tc>
          <w:tcPr>
            <w:tcW w:w="425" w:type="dxa"/>
            <w:shd w:val="clear" w:color="auto" w:fill="auto"/>
          </w:tcPr>
          <w:p w:rsidR="00F93F5E" w:rsidRPr="00F93F5E" w:rsidRDefault="00F93F5E" w:rsidP="00F93F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– </w:t>
            </w:r>
          </w:p>
        </w:tc>
        <w:tc>
          <w:tcPr>
            <w:tcW w:w="8469" w:type="dxa"/>
            <w:shd w:val="clear" w:color="auto" w:fill="auto"/>
          </w:tcPr>
          <w:p w:rsidR="00F93F5E" w:rsidRPr="00F93F5E" w:rsidRDefault="00F93F5E" w:rsidP="00F93F5E">
            <w:pPr>
              <w:tabs>
                <w:tab w:val="left" w:pos="1134"/>
              </w:tabs>
              <w:spacing w:after="3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номер вещества в реестре Европейского химического агенства</w:t>
            </w:r>
          </w:p>
        </w:tc>
      </w:tr>
      <w:tr w:rsidR="00F93F5E" w:rsidRPr="00F93F5E" w:rsidTr="00440863">
        <w:tc>
          <w:tcPr>
            <w:tcW w:w="1844" w:type="dxa"/>
            <w:shd w:val="clear" w:color="auto" w:fill="auto"/>
          </w:tcPr>
          <w:p w:rsidR="00F93F5E" w:rsidRPr="00F93F5E" w:rsidRDefault="00F93F5E" w:rsidP="00F93F5E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 xml:space="preserve">ПДК </w:t>
            </w:r>
            <w:proofErr w:type="spellStart"/>
            <w:r w:rsidRPr="00F93F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>р.з</w:t>
            </w:r>
            <w:proofErr w:type="spellEnd"/>
            <w:r w:rsidRPr="00F93F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F93F5E" w:rsidRPr="00F93F5E" w:rsidRDefault="00F93F5E" w:rsidP="00F93F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F93F5E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–</w:t>
            </w:r>
          </w:p>
        </w:tc>
        <w:tc>
          <w:tcPr>
            <w:tcW w:w="8469" w:type="dxa"/>
            <w:shd w:val="clear" w:color="auto" w:fill="auto"/>
          </w:tcPr>
          <w:p w:rsidR="00F93F5E" w:rsidRPr="00F93F5E" w:rsidRDefault="00F93F5E" w:rsidP="00F93F5E">
            <w:pPr>
              <w:tabs>
                <w:tab w:val="left" w:pos="1134"/>
              </w:tabs>
              <w:spacing w:after="36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предельно допустимая концентрация химического вещества в воздухе рабочей зоны, мг/м</w:t>
            </w:r>
            <w:r w:rsidRPr="00F93F5E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ru-RU"/>
              </w:rPr>
              <w:t>3</w:t>
            </w:r>
          </w:p>
        </w:tc>
      </w:tr>
      <w:tr w:rsidR="00F93F5E" w:rsidRPr="00F93F5E" w:rsidTr="00440863">
        <w:tc>
          <w:tcPr>
            <w:tcW w:w="1844" w:type="dxa"/>
            <w:shd w:val="clear" w:color="auto" w:fill="auto"/>
          </w:tcPr>
          <w:p w:rsidR="00F93F5E" w:rsidRPr="00F93F5E" w:rsidRDefault="00F93F5E" w:rsidP="00F93F5E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  <w:r w:rsidRPr="00F93F5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Сигнальное слово</w:t>
            </w:r>
          </w:p>
        </w:tc>
        <w:tc>
          <w:tcPr>
            <w:tcW w:w="425" w:type="dxa"/>
            <w:shd w:val="clear" w:color="auto" w:fill="auto"/>
          </w:tcPr>
          <w:p w:rsidR="00F93F5E" w:rsidRPr="00F93F5E" w:rsidRDefault="00F93F5E" w:rsidP="00F93F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F93F5E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–</w:t>
            </w:r>
          </w:p>
        </w:tc>
        <w:tc>
          <w:tcPr>
            <w:tcW w:w="8469" w:type="dxa"/>
            <w:shd w:val="clear" w:color="auto" w:fill="auto"/>
          </w:tcPr>
          <w:p w:rsidR="00F93F5E" w:rsidRPr="00F93F5E" w:rsidRDefault="00F93F5E" w:rsidP="00F93F5E">
            <w:pPr>
              <w:tabs>
                <w:tab w:val="left" w:pos="1134"/>
              </w:tabs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F93F5E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слово, используемое для акцентирования внимания на степени опасности химической продукции и выбираемое в соответствии с ГОСТ 31340-2013</w:t>
            </w:r>
          </w:p>
        </w:tc>
      </w:tr>
    </w:tbl>
    <w:p w:rsidR="003A1D44" w:rsidRDefault="003A1D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1D44" w:rsidRDefault="003A1D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1D44" w:rsidRDefault="003A1D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1D44" w:rsidRDefault="003A1D4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A1D44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44"/>
    <w:rsid w:val="000F4BF8"/>
    <w:rsid w:val="00223E25"/>
    <w:rsid w:val="0025347A"/>
    <w:rsid w:val="00312F89"/>
    <w:rsid w:val="003A1D44"/>
    <w:rsid w:val="0040031E"/>
    <w:rsid w:val="00616FC3"/>
    <w:rsid w:val="00755CC7"/>
    <w:rsid w:val="00810D60"/>
    <w:rsid w:val="00814708"/>
    <w:rsid w:val="00A507A2"/>
    <w:rsid w:val="00A96386"/>
    <w:rsid w:val="00B1761C"/>
    <w:rsid w:val="00BB6B42"/>
    <w:rsid w:val="00F9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6EAC2-1F46-4EE1-8B87-4D2FA0EB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3F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3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mamio</cp:lastModifiedBy>
  <cp:revision>15</cp:revision>
  <cp:lastPrinted>2021-09-13T14:55:00Z</cp:lastPrinted>
  <dcterms:created xsi:type="dcterms:W3CDTF">2021-09-13T14:42:00Z</dcterms:created>
  <dcterms:modified xsi:type="dcterms:W3CDTF">2022-02-17T10:05:00Z</dcterms:modified>
</cp:coreProperties>
</file>